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D9" w:rsidRPr="00A25AF0" w:rsidRDefault="00C310E4" w:rsidP="00C310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AF0">
        <w:rPr>
          <w:rFonts w:ascii="Times New Roman" w:hAnsi="Times New Roman" w:cs="Times New Roman"/>
          <w:b/>
          <w:sz w:val="28"/>
          <w:szCs w:val="28"/>
          <w:lang w:val="uk-UA"/>
        </w:rPr>
        <w:t>Додаток до річного плану закупівель Дніпровської районної в місті Києві державної адміністрації на 2017 рік</w:t>
      </w:r>
    </w:p>
    <w:tbl>
      <w:tblPr>
        <w:tblW w:w="11562" w:type="dxa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3707"/>
        <w:gridCol w:w="2588"/>
        <w:gridCol w:w="2053"/>
        <w:gridCol w:w="1344"/>
      </w:tblGrid>
      <w:tr w:rsidR="00C310E4" w:rsidRPr="00520AFB" w:rsidTr="00520AFB">
        <w:trPr>
          <w:trHeight w:val="835"/>
          <w:tblHeader/>
        </w:trPr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Замовник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CPV/ДКПП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Сума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Планова дата</w:t>
            </w:r>
          </w:p>
        </w:tc>
      </w:tr>
      <w:tr w:rsidR="00C310E4" w:rsidRPr="00520AFB" w:rsidTr="00520AFB"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520AFB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72315000-6: Послуги з керування мережами даних і з підтримки мереж даних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обладнання для каналу конфіденційного зв'язку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66 000,00 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520AFB" w:rsidTr="00520AFB"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48820000-2: Сервери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Сервер зберігання даних із програмним забезпеченням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190 000,00 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520AFB" w:rsidTr="00520AFB"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39113000-7: Сидіння та стільці різні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Стільці (комплект)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50 000,00 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520AFB" w:rsidTr="00520AFB">
        <w:trPr>
          <w:trHeight w:val="2062"/>
        </w:trPr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39100000-3: Меблі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3110: Придбання обладнання і </w:t>
            </w: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Меблі (комплект)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39 000,00 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520AFB" w:rsidTr="00520AFB"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39515100-6: Штори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Штори для вікон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100 000,00 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520AFB" w:rsidTr="00520AFB"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39717200-3: Кондиціонери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Кондиціонери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133 000,00 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520AFB" w:rsidTr="00520AFB"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 xml:space="preserve">Дніпровська районна в місті Києві державна 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32552100-8: Телефони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3110: Придбання обладнання і </w:t>
            </w: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ІР телефони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84 100,00 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520AFB" w:rsidTr="00520AFB"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32550000-3: Телефонне обладнання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ІР телефонія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199 900,00 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520AFB" w:rsidTr="00520AFB"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45259300-0: Ремонт і технічне обслуговування теплових станцій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обладнання для реконструкції теплопункту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62 550,00 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520AFB" w:rsidTr="00520AFB">
        <w:tc>
          <w:tcPr>
            <w:tcW w:w="18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66F1F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" w:history="1"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520AFB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79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30100000-0: Офісні техніка, устаткування та приладдя, крім комп’ютерів, принтерів та меблів</w:t>
            </w:r>
          </w:p>
          <w:p w:rsidR="00520AFB" w:rsidRDefault="00520AFB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259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Багатофункціональні пристрої</w:t>
            </w:r>
          </w:p>
        </w:tc>
        <w:tc>
          <w:tcPr>
            <w:tcW w:w="208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199 900,00 </w:t>
            </w:r>
            <w:r w:rsidR="00DA23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C310E4" w:rsidRPr="00520AFB" w:rsidRDefault="00C310E4" w:rsidP="00520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0A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</w:tbl>
    <w:p w:rsidR="00C310E4" w:rsidRPr="00A25AF0" w:rsidRDefault="00C310E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uk-UA" w:eastAsia="ru-RU"/>
        </w:rPr>
      </w:pPr>
    </w:p>
    <w:tbl>
      <w:tblPr>
        <w:tblW w:w="11562" w:type="dxa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3685"/>
        <w:gridCol w:w="2552"/>
        <w:gridCol w:w="2126"/>
        <w:gridCol w:w="1355"/>
      </w:tblGrid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98120000-0: Послуги професійних спілок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2800: Інші поточні видатки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відрахування профспілковому комітету 0,3% від 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63 700,00 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7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79941000-2: Послуги зі збору мита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2800: Інші поточні видатки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Пеня, держмито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80500000-9: Навчальні послуги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з питань охорони праці та державних закупівель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09310000-5: Електрична енергія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2273: Оплата електроенергії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Відшкодування електроенергії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163 772,00 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90400000-1: Послуги у сфері водовідведення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2272: Оплата водопостачання та водовідведення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Вода та водовідведення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09320000-8: Пара, гаряча вода та пов’язана продукція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2271: Оплата теплопостачання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Відшкодування теплопостачання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284 583,00 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22459000-2: Квитки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2250: Видатки на відрядження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Проїзні квитки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7 200,00 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64200000-8: Телекомунікаційні послуги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Щомісячна абонентська плата за користування конфіденційного зв'язку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72315000-6: Послуги з керування мережами даних і з підтримки мереж даних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організації та включення цифрового каналу, створення комплексної системи захисту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520AFB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5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68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79131000-1: Послуги з оформлення документів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права власності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35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</w:tbl>
    <w:p w:rsidR="00C310E4" w:rsidRPr="00A25AF0" w:rsidRDefault="00C310E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uk-UA" w:eastAsia="ru-RU"/>
        </w:rPr>
      </w:pPr>
    </w:p>
    <w:tbl>
      <w:tblPr>
        <w:tblW w:w="11562" w:type="dxa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3827"/>
        <w:gridCol w:w="2552"/>
        <w:gridCol w:w="2126"/>
        <w:gridCol w:w="1213"/>
      </w:tblGrid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6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90400000-1: Послуги у сфері водовідведення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Гідродинамічне очищення системи господарсько-фекальної каналізації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3 050,00 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7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90920000-2: Послуги із санітарно-гігієнічної обробки приміщень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Дезінфекція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8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90400000-1: Послуги у сфері водовідведення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аналізу стічних вод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9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50430000-8: Послуги з ремонтування і технічного обслуговування високоточного обладнання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Обслуговування вузла обліку 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теплоспоживання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0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50750000-7: Послуги з технічного обслуговування ліфтів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 ліфтів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13 200,00 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90910000-9: Послуги з прибирання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Прибирання (санітарне) адміністративного приміщення Дніпровської РДА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90910000-9: Послуги з прибирання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Прибирання приміщення та прибудинкової території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10 595,00 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3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48761000-0: Пакети антивірусного програмного забезпечення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Програмне забезпечення (антивірусний пакет)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59 940,00 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4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24951230-6: Заряди для вогнегасників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Заправка вогнегасників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2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71600000-4: Послуги з технічних випробувань, аналізу та консультування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Повірка електролічильника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</w:tbl>
    <w:p w:rsidR="00C310E4" w:rsidRPr="00A25AF0" w:rsidRDefault="00C310E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uk-UA" w:eastAsia="ru-RU"/>
        </w:rPr>
      </w:pPr>
    </w:p>
    <w:tbl>
      <w:tblPr>
        <w:tblW w:w="11562" w:type="dxa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3836"/>
        <w:gridCol w:w="2593"/>
        <w:gridCol w:w="2076"/>
        <w:gridCol w:w="1213"/>
      </w:tblGrid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6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45312100-8: Встановлення систем пожежної сигналізації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пожежної сигналізації в приміщенні, що займає Дніпровська РДА по вул. Челябінській, 9-Г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25 400,00 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7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45259300-0: Ремонт і технічне обслуговування теплових станцій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теплопункту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8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50730000-1: Послуги з ремонту і технічного обслуговування охолоджувальних установок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кондиціонерів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50334130-5: Послуги з ремонту і технічного обслуговування телефонної комутаційної апаратури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2240: Оплата послуг (крім 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Ремонт телефонної мережі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10 300,00 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79995100-6: Архівні послуги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та реставрація архівних справ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50711000-2: Послуги з ремонту і технічного обслуговування електричного устаткування будівель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Технічне та аварійне обслуговування системи електропостачання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75251110-4: Послуги з протипожежного захисту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Спостереження за пожежною сигналізацією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16 200,00 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75240000-0: Послуги із забезпечення громадської безпеки, охорони правопорядку та громадського порядку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Спостереження за охоронно-тривожною сигналізацією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60 832,00 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4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79713000-5: Послуги з охорони об’єктів та особистої охорони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приміщення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199 926,00 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січень, 2017</w:t>
            </w:r>
          </w:p>
        </w:tc>
      </w:tr>
      <w:tr w:rsidR="00C310E4" w:rsidRPr="00A25AF0" w:rsidTr="00C310E4">
        <w:tc>
          <w:tcPr>
            <w:tcW w:w="184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5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60170000-0: Прокат пасажирських транспортних засобів із водієм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9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Автотранспортні послуги</w:t>
            </w:r>
          </w:p>
        </w:tc>
        <w:tc>
          <w:tcPr>
            <w:tcW w:w="207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199 989,00 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січень, 2017</w:t>
            </w:r>
          </w:p>
        </w:tc>
      </w:tr>
    </w:tbl>
    <w:p w:rsidR="00C310E4" w:rsidRPr="00A25AF0" w:rsidRDefault="00C310E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uk-UA" w:eastAsia="ru-RU"/>
        </w:rPr>
      </w:pPr>
    </w:p>
    <w:tbl>
      <w:tblPr>
        <w:tblW w:w="11562" w:type="dxa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3836"/>
        <w:gridCol w:w="2552"/>
        <w:gridCol w:w="2126"/>
        <w:gridCol w:w="1213"/>
      </w:tblGrid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Дніпровська районна в місті 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90523000-9: Послуги з утилізації токсичних відходів, окрім 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радіоактивних відходів і забруднених ґрунтів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Утилізація оргтехніки 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та 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лімністентних</w:t>
            </w:r>
            <w:proofErr w:type="spellEnd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ламп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лютий, 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2017</w:t>
            </w:r>
          </w:p>
        </w:tc>
      </w:tr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7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22458000-5: Друкована продукція на замовлення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по виготовленню статистичних бюлетенів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січень, 2017</w:t>
            </w:r>
          </w:p>
        </w:tc>
      </w:tr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8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72200000-7: Послуги з програмування та консультаційні послуги з питань програмного забезпечення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Програмне забезпечення (система управління чергою)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січень, 2017</w:t>
            </w:r>
          </w:p>
        </w:tc>
      </w:tr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9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72261000-2: Послуги з обслуговування програмного забезпечення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Програмне забезпечення (відділ бухгалтерського обліку - заробітна плата, облік основних засобів)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41 400,00 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45314000-1: Встановлення телекомунікаційного обладнання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Побудова СКС (технічний проект СКС, прокладення кабелю всередині будівлі)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50300000-8: 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комп'ютерної техніки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2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50323000-5: Ремонт і технічне обслуговування комп’ютерних периферійних пристроїв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Заправка, ремонт картриджів, 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тонерів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3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50333000-8: Послуги з технічного обслуговування обладнання радіозв’язку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 12-канальної системи оповіщення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4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72411000-4: Постачальники 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Інтернет-послуг</w:t>
            </w:r>
            <w:proofErr w:type="spellEnd"/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5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5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64110000-0: Поштові послуги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Маркування кореспонденції та поштові відправлення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99 350,00 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</w:tbl>
    <w:p w:rsidR="00C310E4" w:rsidRPr="00A25AF0" w:rsidRDefault="00C310E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uk-UA" w:eastAsia="ru-RU"/>
        </w:rPr>
      </w:pPr>
    </w:p>
    <w:tbl>
      <w:tblPr>
        <w:tblW w:w="11562" w:type="dxa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3833"/>
        <w:gridCol w:w="2552"/>
        <w:gridCol w:w="2126"/>
        <w:gridCol w:w="1213"/>
      </w:tblGrid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30000000-9: Офісна та комп’ютерна техніка, устаткування та приладдя, крім меблів та пакетів програмного забезпечення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 комп'ютерної мережі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102 240,00 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64110000-0: Поштові послуги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 маркувальної машини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6 120,00 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Дніпровська районна в місті 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64200000-8: Телекомунікаційні 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послуги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2240: Оплата послуг (крім комунальних)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Місцеві телефонні 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розмови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106 157,00 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лютий, 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2017</w:t>
            </w:r>
          </w:p>
        </w:tc>
      </w:tr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22458000-5: Друкована продукція на замовлення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Поліграфі</w:t>
            </w:r>
            <w:r w:rsidR="00DA2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(Кодекс України)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0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22200000-2: Газети, періодичні спеціалізовані та інші періодичні видання і журнали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Газети, періодичні спеціалізовані та інші періодичні видання і журнали (передплата періодичних видань)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6 500,00 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1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18130000-9: Спеціальний робочий одяг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робочий одяг (придбання спецодягу для відділу надзвичайних ситуацій)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2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22410000-7: Марки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3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22820000-4: Бланки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Бланки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35 650,00 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4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39298000-7: Статуетки, оздоби; рамки для фотографій і картин та дзеркала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Фоторамки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8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5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30199230-1: Конверти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Конверти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11 900,00 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</w:tbl>
    <w:p w:rsidR="00C310E4" w:rsidRPr="00A25AF0" w:rsidRDefault="00C310E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uk-UA" w:eastAsia="ru-RU"/>
        </w:rPr>
      </w:pPr>
    </w:p>
    <w:tbl>
      <w:tblPr>
        <w:tblW w:w="11562" w:type="dxa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3831"/>
        <w:gridCol w:w="2552"/>
        <w:gridCol w:w="2126"/>
        <w:gridCol w:w="1213"/>
      </w:tblGrid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6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22320000-9: Вітальні листівки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Вітальні листівки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16 200,00 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7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30190000-7: Офісне устаткування та приладдя різне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Офісне устаткування та приладдя різне (іменні, печатки, штампи, оснастки)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8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35111000-5: Протипожежне обладнання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Протипожежне обладнання (пост пожежний з ящиком в комплекті)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9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44200000-2: Конструкційні вироби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Конструкційні вироби (грати віконні)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0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39112000-0: Стільці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1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31154000-0: Джерела безперебійного живлення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безперебійного живлення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199 900,00 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2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Дніпровська районна в місті 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35261000-1: Інформаційні дошки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Інформаційні дошки 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(інформаційні стенди)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лютий, </w:t>
            </w: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2017</w:t>
            </w:r>
          </w:p>
        </w:tc>
      </w:tr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3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19000000-6: Шкіряні та текстильні, пластмасові та гумові матеріали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Шкіряні та текстильні, пластмасові та гумові матеріали (жалюзі)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22 450,00 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4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32552000-7: Електрична апаратура для дротової телефонії чи дротової телеграфії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Електрична апаратура для дротової телефонії чи дротової телеграфії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40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5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1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39131100-0: Архівні стелажі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Архівні стелажі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</w:tbl>
    <w:p w:rsidR="00C310E4" w:rsidRPr="00A25AF0" w:rsidRDefault="00C310E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uk-UA" w:eastAsia="ru-RU"/>
        </w:rPr>
      </w:pPr>
    </w:p>
    <w:tbl>
      <w:tblPr>
        <w:tblW w:w="11562" w:type="dxa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4"/>
        <w:gridCol w:w="3837"/>
        <w:gridCol w:w="2552"/>
        <w:gridCol w:w="2126"/>
        <w:gridCol w:w="1213"/>
      </w:tblGrid>
      <w:tr w:rsidR="00C310E4" w:rsidRPr="00A25AF0" w:rsidTr="00C310E4">
        <w:tc>
          <w:tcPr>
            <w:tcW w:w="183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6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39151000-5: Меблі різні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Меблі різні (меблі)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108 200,00 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7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44421300-0: Сейфи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8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30100000-0: Офісні техніка, устаткування та приладдя, крім комп’ютерів, принтерів та меблів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Офісна техніка, устаткування та приладдя, крім комп'ютерів, принтерів та меблів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30 000,00 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9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31531000-7: Лампи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(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госптовари</w:t>
            </w:r>
            <w:proofErr w:type="spellEnd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т. ч. енергозберігаючі лампи)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48 350,00 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0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30192700-8: Канцелярські товари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Канцелярські товари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84 400,00 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1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30199000-0: Паперове канцелярське приладдя та інші паперові вироби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Паперове канцелярське приладдя та інші паперові вироби (папір А3, А4, 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термопапір</w:t>
            </w:r>
            <w:proofErr w:type="spellEnd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термоетикетки</w:t>
            </w:r>
            <w:proofErr w:type="spellEnd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120 400,00 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  <w:tr w:rsidR="00C310E4" w:rsidRPr="00A25AF0" w:rsidTr="00C310E4">
        <w:tc>
          <w:tcPr>
            <w:tcW w:w="1834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66F1F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2" w:history="1"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Дніпровська районна в місті Києві державна адміністрація</w:t>
              </w:r>
              <w:r w:rsidR="00C310E4" w:rsidRPr="00A25AF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</w:r>
            </w:hyperlink>
            <w:r w:rsidR="00C310E4"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#37203257</w:t>
            </w:r>
          </w:p>
        </w:tc>
        <w:tc>
          <w:tcPr>
            <w:tcW w:w="3837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30120000-6: Фотокопіювальне та поліграфічне обладнання для офсетного друку</w:t>
            </w:r>
          </w:p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2210: Предмети, матеріали, обладнання та інвентар</w:t>
            </w:r>
          </w:p>
        </w:tc>
        <w:tc>
          <w:tcPr>
            <w:tcW w:w="2552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Фотокопіювальне та поліграфічне обладнання для офсетного друку (картриджі, </w:t>
            </w:r>
            <w:proofErr w:type="spellStart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тонери</w:t>
            </w:r>
            <w:proofErr w:type="spellEnd"/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106 300,00 </w:t>
            </w:r>
            <w:r w:rsidR="00DA23C7">
              <w:rPr>
                <w:rFonts w:ascii="Times New Roman" w:eastAsia="Times New Roman" w:hAnsi="Times New Roman" w:cs="Times New Roman"/>
                <w:sz w:val="21"/>
                <w:lang w:val="uk-UA" w:eastAsia="ru-RU"/>
              </w:rPr>
              <w:t>ГРН.</w:t>
            </w:r>
          </w:p>
        </w:tc>
        <w:tc>
          <w:tcPr>
            <w:tcW w:w="1213" w:type="dxa"/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310E4" w:rsidRPr="00A25AF0" w:rsidRDefault="00C310E4" w:rsidP="00C310E4">
            <w:pPr>
              <w:spacing w:after="2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 2017</w:t>
            </w:r>
          </w:p>
        </w:tc>
      </w:tr>
    </w:tbl>
    <w:p w:rsidR="00C310E4" w:rsidRDefault="00C310E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4464A4" w:rsidRDefault="004464A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tbl>
      <w:tblPr>
        <w:tblW w:w="5379" w:type="pct"/>
        <w:tblInd w:w="-709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3830"/>
        <w:gridCol w:w="2723"/>
        <w:gridCol w:w="3511"/>
      </w:tblGrid>
      <w:tr w:rsidR="004464A4" w:rsidRPr="004464A4" w:rsidTr="004464A4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464A4" w:rsidRPr="004464A4" w:rsidRDefault="004464A4" w:rsidP="004B1EEE">
            <w:pPr>
              <w:spacing w:before="125" w:after="125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4464A4" w:rsidRPr="004464A4" w:rsidRDefault="004464A4" w:rsidP="004B1EEE">
            <w:pPr>
              <w:spacing w:before="125" w:after="125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t>Голова тендерного комітету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t>________________ </w:t>
            </w:r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br/>
            </w:r>
            <w:r w:rsidRPr="004464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t>Короткіх</w:t>
            </w:r>
            <w:proofErr w:type="spellEnd"/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t xml:space="preserve"> Г. А.</w:t>
            </w:r>
          </w:p>
        </w:tc>
      </w:tr>
      <w:tr w:rsidR="004464A4" w:rsidRPr="004464A4" w:rsidTr="004464A4">
        <w:trPr>
          <w:trHeight w:val="28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464A4" w:rsidRPr="004464A4" w:rsidRDefault="004464A4" w:rsidP="004B1EEE">
            <w:pPr>
              <w:spacing w:before="125" w:after="125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4464A4" w:rsidRPr="004464A4" w:rsidRDefault="004464A4" w:rsidP="004B1EEE">
            <w:pPr>
              <w:spacing w:before="125" w:after="125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en-US" w:eastAsia="uk-UA"/>
              </w:rPr>
              <w:t xml:space="preserve">      </w:t>
            </w:r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t>М. П.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4464A4" w:rsidRPr="004464A4" w:rsidRDefault="004464A4" w:rsidP="004B1EEE">
            <w:pPr>
              <w:spacing w:before="125" w:after="125"/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4464A4" w:rsidRPr="004464A4" w:rsidTr="004464A4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464A4" w:rsidRPr="004464A4" w:rsidRDefault="004464A4" w:rsidP="004B1EEE">
            <w:pPr>
              <w:spacing w:before="125" w:after="125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4464A4" w:rsidRPr="004464A4" w:rsidRDefault="004464A4" w:rsidP="004B1EEE">
            <w:pPr>
              <w:spacing w:before="125" w:after="125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t>Секретар тендерного комітету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t>______________ </w:t>
            </w:r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br/>
            </w:r>
            <w:r w:rsidRPr="004464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4464A4" w:rsidRPr="004464A4" w:rsidRDefault="004464A4" w:rsidP="004B1EEE">
            <w:pPr>
              <w:jc w:val="center"/>
              <w:textAlignment w:val="baseline"/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t>Дещенко</w:t>
            </w:r>
            <w:proofErr w:type="spellEnd"/>
            <w:r w:rsidRPr="004464A4">
              <w:rPr>
                <w:rFonts w:ascii="Times New Roman" w:eastAsia="Calibri" w:hAnsi="Times New Roman" w:cs="Times New Roman"/>
                <w:lang w:val="uk-UA" w:eastAsia="uk-UA"/>
              </w:rPr>
              <w:t xml:space="preserve"> О. М.</w:t>
            </w:r>
          </w:p>
        </w:tc>
      </w:tr>
    </w:tbl>
    <w:p w:rsidR="004464A4" w:rsidRPr="004464A4" w:rsidRDefault="004464A4" w:rsidP="00C310E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-US" w:eastAsia="ru-RU"/>
        </w:rPr>
      </w:pPr>
    </w:p>
    <w:p w:rsidR="00C310E4" w:rsidRPr="00A25AF0" w:rsidRDefault="00C310E4" w:rsidP="00C310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310E4" w:rsidRPr="00A25AF0" w:rsidSect="00520AFB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AB" w:rsidRDefault="007C09AB" w:rsidP="00C310E4">
      <w:pPr>
        <w:spacing w:after="0" w:line="240" w:lineRule="auto"/>
      </w:pPr>
      <w:r>
        <w:separator/>
      </w:r>
    </w:p>
  </w:endnote>
  <w:endnote w:type="continuationSeparator" w:id="0">
    <w:p w:rsidR="007C09AB" w:rsidRDefault="007C09AB" w:rsidP="00C3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4" w:rsidRDefault="00C310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4" w:rsidRDefault="00C310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4" w:rsidRDefault="00C310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AB" w:rsidRDefault="007C09AB" w:rsidP="00C310E4">
      <w:pPr>
        <w:spacing w:after="0" w:line="240" w:lineRule="auto"/>
      </w:pPr>
      <w:r>
        <w:separator/>
      </w:r>
    </w:p>
  </w:footnote>
  <w:footnote w:type="continuationSeparator" w:id="0">
    <w:p w:rsidR="007C09AB" w:rsidRDefault="007C09AB" w:rsidP="00C3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4" w:rsidRDefault="00C310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4" w:rsidRDefault="00C310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4" w:rsidRDefault="00C310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DFA"/>
    <w:rsid w:val="000804D9"/>
    <w:rsid w:val="004464A4"/>
    <w:rsid w:val="00520AFB"/>
    <w:rsid w:val="00530F0E"/>
    <w:rsid w:val="007C09AB"/>
    <w:rsid w:val="00A25AF0"/>
    <w:rsid w:val="00B36DFA"/>
    <w:rsid w:val="00C310E4"/>
    <w:rsid w:val="00C66F1F"/>
    <w:rsid w:val="00DA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10E4"/>
  </w:style>
  <w:style w:type="paragraph" w:styleId="a4">
    <w:name w:val="No Spacing"/>
    <w:uiPriority w:val="1"/>
    <w:qFormat/>
    <w:rsid w:val="00520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1044">
          <w:marLeft w:val="-220"/>
          <w:marRight w:val="-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gov.ua/plan/UA-P-2017-01-27-007115-c/" TargetMode="External"/><Relationship Id="rId18" Type="http://schemas.openxmlformats.org/officeDocument/2006/relationships/hyperlink" Target="https://prozorro.gov.ua/plan/UA-P-2017-01-27-006534-c/" TargetMode="External"/><Relationship Id="rId26" Type="http://schemas.openxmlformats.org/officeDocument/2006/relationships/hyperlink" Target="https://prozorro.gov.ua/plan/UA-P-2017-01-27-005924-c/" TargetMode="External"/><Relationship Id="rId39" Type="http://schemas.openxmlformats.org/officeDocument/2006/relationships/hyperlink" Target="https://prozorro.gov.ua/plan/UA-P-2017-01-27-004143-c/" TargetMode="External"/><Relationship Id="rId21" Type="http://schemas.openxmlformats.org/officeDocument/2006/relationships/hyperlink" Target="https://prozorro.gov.ua/plan/UA-P-2017-01-27-006390-c/" TargetMode="External"/><Relationship Id="rId34" Type="http://schemas.openxmlformats.org/officeDocument/2006/relationships/hyperlink" Target="https://prozorro.gov.ua/plan/UA-P-2017-01-27-004195-c/" TargetMode="External"/><Relationship Id="rId42" Type="http://schemas.openxmlformats.org/officeDocument/2006/relationships/hyperlink" Target="https://prozorro.gov.ua/plan/UA-P-2017-01-27-004000-c/" TargetMode="External"/><Relationship Id="rId47" Type="http://schemas.openxmlformats.org/officeDocument/2006/relationships/hyperlink" Target="https://prozorro.gov.ua/plan/UA-P-2017-01-27-002686-c/" TargetMode="External"/><Relationship Id="rId50" Type="http://schemas.openxmlformats.org/officeDocument/2006/relationships/hyperlink" Target="https://prozorro.gov.ua/plan/UA-P-2017-01-27-002473-c/" TargetMode="External"/><Relationship Id="rId55" Type="http://schemas.openxmlformats.org/officeDocument/2006/relationships/hyperlink" Target="https://prozorro.gov.ua/plan/UA-P-2017-01-27-001567-c/" TargetMode="External"/><Relationship Id="rId63" Type="http://schemas.openxmlformats.org/officeDocument/2006/relationships/hyperlink" Target="https://prozorro.gov.ua/plan/UA-P-2017-01-26-011781-b/" TargetMode="External"/><Relationship Id="rId68" Type="http://schemas.openxmlformats.org/officeDocument/2006/relationships/hyperlink" Target="https://prozorro.gov.ua/plan/UA-P-2017-01-26-001997-c/" TargetMode="External"/><Relationship Id="rId76" Type="http://schemas.openxmlformats.org/officeDocument/2006/relationships/hyperlink" Target="https://prozorro.gov.ua/plan/UA-P-2017-01-26-000451-c/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hyperlink" Target="https://prozorro.gov.ua/plan/UA-P-2017-01-27-007412-c/" TargetMode="External"/><Relationship Id="rId71" Type="http://schemas.openxmlformats.org/officeDocument/2006/relationships/hyperlink" Target="https://prozorro.gov.ua/plan/UA-P-2017-01-26-000956-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gov.ua/plan/UA-P-2017-01-27-006731-c/" TargetMode="External"/><Relationship Id="rId29" Type="http://schemas.openxmlformats.org/officeDocument/2006/relationships/hyperlink" Target="https://prozorro.gov.ua/plan/UA-P-2017-01-27-005649-c/" TargetMode="External"/><Relationship Id="rId11" Type="http://schemas.openxmlformats.org/officeDocument/2006/relationships/hyperlink" Target="https://prozorro.gov.ua/plan/UA-P-2017-01-27-007151-c/" TargetMode="External"/><Relationship Id="rId24" Type="http://schemas.openxmlformats.org/officeDocument/2006/relationships/hyperlink" Target="https://prozorro.gov.ua/plan/UA-P-2017-01-27-006016-c/" TargetMode="External"/><Relationship Id="rId32" Type="http://schemas.openxmlformats.org/officeDocument/2006/relationships/hyperlink" Target="https://prozorro.gov.ua/plan/UA-P-2017-01-27-004252-c/" TargetMode="External"/><Relationship Id="rId37" Type="http://schemas.openxmlformats.org/officeDocument/2006/relationships/hyperlink" Target="https://prozorro.gov.ua/plan/UA-P-2017-01-27-004162-c/" TargetMode="External"/><Relationship Id="rId40" Type="http://schemas.openxmlformats.org/officeDocument/2006/relationships/hyperlink" Target="https://prozorro.gov.ua/plan/UA-P-2017-01-27-004127-c/" TargetMode="External"/><Relationship Id="rId45" Type="http://schemas.openxmlformats.org/officeDocument/2006/relationships/hyperlink" Target="https://prozorro.gov.ua/plan/UA-P-2017-01-27-003009-c/" TargetMode="External"/><Relationship Id="rId53" Type="http://schemas.openxmlformats.org/officeDocument/2006/relationships/hyperlink" Target="https://prozorro.gov.ua/plan/UA-P-2017-01-27-001588-c/" TargetMode="External"/><Relationship Id="rId58" Type="http://schemas.openxmlformats.org/officeDocument/2006/relationships/hyperlink" Target="https://prozorro.gov.ua/plan/UA-P-2017-01-27-001493-c/" TargetMode="External"/><Relationship Id="rId66" Type="http://schemas.openxmlformats.org/officeDocument/2006/relationships/hyperlink" Target="https://prozorro.gov.ua/plan/UA-P-2017-01-26-011510-b/" TargetMode="External"/><Relationship Id="rId74" Type="http://schemas.openxmlformats.org/officeDocument/2006/relationships/hyperlink" Target="https://prozorro.gov.ua/plan/UA-P-2017-01-26-000468-c/" TargetMode="External"/><Relationship Id="rId79" Type="http://schemas.openxmlformats.org/officeDocument/2006/relationships/hyperlink" Target="https://prozorro.gov.ua/plan/UA-P-2017-01-26-000371-c/" TargetMode="External"/><Relationship Id="rId87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hyperlink" Target="https://prozorro.gov.ua/plan/UA-P-2017-01-26-011973-b/" TargetMode="External"/><Relationship Id="rId82" Type="http://schemas.openxmlformats.org/officeDocument/2006/relationships/hyperlink" Target="https://prozorro.gov.ua/plan/UA-P-2017-01-26-000261-c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prozorro.gov.ua/plan/UA-P-2017-01-27-006481-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zorro.gov.ua/plan/UA-P-2017-01-27-007312-c/" TargetMode="External"/><Relationship Id="rId14" Type="http://schemas.openxmlformats.org/officeDocument/2006/relationships/hyperlink" Target="https://prozorro.gov.ua/plan/UA-P-2017-01-27-007005-c/" TargetMode="External"/><Relationship Id="rId22" Type="http://schemas.openxmlformats.org/officeDocument/2006/relationships/hyperlink" Target="https://prozorro.gov.ua/plan/UA-P-2017-01-27-006119-c/" TargetMode="External"/><Relationship Id="rId27" Type="http://schemas.openxmlformats.org/officeDocument/2006/relationships/hyperlink" Target="https://prozorro.gov.ua/plan/UA-P-2017-01-27-005872-c/" TargetMode="External"/><Relationship Id="rId30" Type="http://schemas.openxmlformats.org/officeDocument/2006/relationships/hyperlink" Target="https://prozorro.gov.ua/plan/UA-P-2017-01-27-005478-c/" TargetMode="External"/><Relationship Id="rId35" Type="http://schemas.openxmlformats.org/officeDocument/2006/relationships/hyperlink" Target="https://prozorro.gov.ua/plan/UA-P-2017-01-27-004181-c/" TargetMode="External"/><Relationship Id="rId43" Type="http://schemas.openxmlformats.org/officeDocument/2006/relationships/hyperlink" Target="https://prozorro.gov.ua/plan/UA-P-2017-01-27-003972-c/" TargetMode="External"/><Relationship Id="rId48" Type="http://schemas.openxmlformats.org/officeDocument/2006/relationships/hyperlink" Target="https://prozorro.gov.ua/plan/UA-P-2017-01-27-002620-c/" TargetMode="External"/><Relationship Id="rId56" Type="http://schemas.openxmlformats.org/officeDocument/2006/relationships/hyperlink" Target="https://prozorro.gov.ua/plan/UA-P-2017-01-27-001535-c/" TargetMode="External"/><Relationship Id="rId64" Type="http://schemas.openxmlformats.org/officeDocument/2006/relationships/hyperlink" Target="https://prozorro.gov.ua/plan/UA-P-2017-01-26-011700-b/" TargetMode="External"/><Relationship Id="rId69" Type="http://schemas.openxmlformats.org/officeDocument/2006/relationships/hyperlink" Target="https://prozorro.gov.ua/plan/UA-P-2017-01-26-001660-c/" TargetMode="External"/><Relationship Id="rId77" Type="http://schemas.openxmlformats.org/officeDocument/2006/relationships/hyperlink" Target="https://prozorro.gov.ua/plan/UA-P-2017-01-26-000424-c/" TargetMode="External"/><Relationship Id="rId8" Type="http://schemas.openxmlformats.org/officeDocument/2006/relationships/hyperlink" Target="https://prozorro.gov.ua/plan/UA-P-2017-01-27-007328-c/" TargetMode="External"/><Relationship Id="rId51" Type="http://schemas.openxmlformats.org/officeDocument/2006/relationships/hyperlink" Target="https://prozorro.gov.ua/plan/UA-P-2017-01-27-002408-c/" TargetMode="External"/><Relationship Id="rId72" Type="http://schemas.openxmlformats.org/officeDocument/2006/relationships/hyperlink" Target="https://prozorro.gov.ua/plan/UA-P-2017-01-26-000864-c/" TargetMode="External"/><Relationship Id="rId80" Type="http://schemas.openxmlformats.org/officeDocument/2006/relationships/hyperlink" Target="https://prozorro.gov.ua/plan/UA-P-2017-01-26-000357-c/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prozorro.gov.ua/plan/UA-P-2017-01-27-007128-c/" TargetMode="External"/><Relationship Id="rId17" Type="http://schemas.openxmlformats.org/officeDocument/2006/relationships/hyperlink" Target="https://prozorro.gov.ua/plan/UA-P-2017-01-27-006694-c/" TargetMode="External"/><Relationship Id="rId25" Type="http://schemas.openxmlformats.org/officeDocument/2006/relationships/hyperlink" Target="https://prozorro.gov.ua/plan/UA-P-2017-01-27-005937-c/" TargetMode="External"/><Relationship Id="rId33" Type="http://schemas.openxmlformats.org/officeDocument/2006/relationships/hyperlink" Target="https://prozorro.gov.ua/plan/UA-P-2017-01-27-004235-c/" TargetMode="External"/><Relationship Id="rId38" Type="http://schemas.openxmlformats.org/officeDocument/2006/relationships/hyperlink" Target="https://prozorro.gov.ua/plan/UA-P-2017-01-27-004151-c/" TargetMode="External"/><Relationship Id="rId46" Type="http://schemas.openxmlformats.org/officeDocument/2006/relationships/hyperlink" Target="https://prozorro.gov.ua/plan/UA-P-2017-01-27-002709-c/" TargetMode="External"/><Relationship Id="rId59" Type="http://schemas.openxmlformats.org/officeDocument/2006/relationships/hyperlink" Target="https://prozorro.gov.ua/plan/UA-P-2017-01-27-001482-c/" TargetMode="External"/><Relationship Id="rId67" Type="http://schemas.openxmlformats.org/officeDocument/2006/relationships/hyperlink" Target="https://prozorro.gov.ua/plan/UA-P-2017-01-26-011438-b/" TargetMode="External"/><Relationship Id="rId20" Type="http://schemas.openxmlformats.org/officeDocument/2006/relationships/hyperlink" Target="https://prozorro.gov.ua/plan/UA-P-2017-01-27-006444-c/" TargetMode="External"/><Relationship Id="rId41" Type="http://schemas.openxmlformats.org/officeDocument/2006/relationships/hyperlink" Target="https://prozorro.gov.ua/plan/UA-P-2017-01-27-004010-c/" TargetMode="External"/><Relationship Id="rId54" Type="http://schemas.openxmlformats.org/officeDocument/2006/relationships/hyperlink" Target="https://prozorro.gov.ua/plan/UA-P-2017-01-27-001574-c/" TargetMode="External"/><Relationship Id="rId62" Type="http://schemas.openxmlformats.org/officeDocument/2006/relationships/hyperlink" Target="https://prozorro.gov.ua/plan/UA-P-2017-01-26-011867-b/" TargetMode="External"/><Relationship Id="rId70" Type="http://schemas.openxmlformats.org/officeDocument/2006/relationships/hyperlink" Target="https://prozorro.gov.ua/plan/UA-P-2017-01-26-001363-c/" TargetMode="External"/><Relationship Id="rId75" Type="http://schemas.openxmlformats.org/officeDocument/2006/relationships/hyperlink" Target="https://prozorro.gov.ua/plan/UA-P-2017-01-26-000461-c/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prozorro.gov.ua/plan/UA-P-2017-01-27-007464-c/" TargetMode="External"/><Relationship Id="rId15" Type="http://schemas.openxmlformats.org/officeDocument/2006/relationships/hyperlink" Target="https://prozorro.gov.ua/plan/UA-P-2017-01-27-006873-c/" TargetMode="External"/><Relationship Id="rId23" Type="http://schemas.openxmlformats.org/officeDocument/2006/relationships/hyperlink" Target="https://prozorro.gov.ua/plan/UA-P-2017-01-27-006101-c/" TargetMode="External"/><Relationship Id="rId28" Type="http://schemas.openxmlformats.org/officeDocument/2006/relationships/hyperlink" Target="https://prozorro.gov.ua/plan/UA-P-2017-01-27-005757-c/" TargetMode="External"/><Relationship Id="rId36" Type="http://schemas.openxmlformats.org/officeDocument/2006/relationships/hyperlink" Target="https://prozorro.gov.ua/plan/UA-P-2017-01-27-004174-c/" TargetMode="External"/><Relationship Id="rId49" Type="http://schemas.openxmlformats.org/officeDocument/2006/relationships/hyperlink" Target="https://prozorro.gov.ua/plan/UA-P-2017-01-27-002505-c/" TargetMode="External"/><Relationship Id="rId57" Type="http://schemas.openxmlformats.org/officeDocument/2006/relationships/hyperlink" Target="https://prozorro.gov.ua/plan/UA-P-2017-01-27-001501-c/" TargetMode="External"/><Relationship Id="rId10" Type="http://schemas.openxmlformats.org/officeDocument/2006/relationships/hyperlink" Target="https://prozorro.gov.ua/plan/UA-P-2017-01-27-007172-c/" TargetMode="External"/><Relationship Id="rId31" Type="http://schemas.openxmlformats.org/officeDocument/2006/relationships/hyperlink" Target="https://prozorro.gov.ua/plan/UA-P-2017-01-27-005426-c/" TargetMode="External"/><Relationship Id="rId44" Type="http://schemas.openxmlformats.org/officeDocument/2006/relationships/hyperlink" Target="https://prozorro.gov.ua/plan/UA-P-2017-01-27-003950-c/" TargetMode="External"/><Relationship Id="rId52" Type="http://schemas.openxmlformats.org/officeDocument/2006/relationships/hyperlink" Target="https://prozorro.gov.ua/plan/UA-P-2017-01-27-002387-c/" TargetMode="External"/><Relationship Id="rId60" Type="http://schemas.openxmlformats.org/officeDocument/2006/relationships/hyperlink" Target="https://prozorro.gov.ua/plan/UA-P-2017-01-27-001437-c/" TargetMode="External"/><Relationship Id="rId65" Type="http://schemas.openxmlformats.org/officeDocument/2006/relationships/hyperlink" Target="https://prozorro.gov.ua/plan/UA-P-2017-01-26-011641-b/" TargetMode="External"/><Relationship Id="rId73" Type="http://schemas.openxmlformats.org/officeDocument/2006/relationships/hyperlink" Target="https://prozorro.gov.ua/plan/UA-P-2017-01-26-000490-c/" TargetMode="External"/><Relationship Id="rId78" Type="http://schemas.openxmlformats.org/officeDocument/2006/relationships/hyperlink" Target="https://prozorro.gov.ua/plan/UA-P-2017-01-26-000384-c/" TargetMode="External"/><Relationship Id="rId81" Type="http://schemas.openxmlformats.org/officeDocument/2006/relationships/hyperlink" Target="https://prozorro.gov.ua/plan/UA-P-2017-01-26-000327-c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Хабин</dc:creator>
  <cp:keywords/>
  <dc:description/>
  <cp:lastModifiedBy>Хабин</cp:lastModifiedBy>
  <cp:revision>4</cp:revision>
  <dcterms:created xsi:type="dcterms:W3CDTF">2017-02-09T08:08:00Z</dcterms:created>
  <dcterms:modified xsi:type="dcterms:W3CDTF">2017-02-09T08:45:00Z</dcterms:modified>
</cp:coreProperties>
</file>